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8F" w:rsidRPr="001448F6" w:rsidRDefault="0056618F" w:rsidP="0056618F">
      <w:pPr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(письмо составляется </w:t>
      </w:r>
      <w:r w:rsidRPr="001448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и регистрируется в соответствии с правилами документооборота)</w:t>
      </w:r>
    </w:p>
    <w:p w:rsidR="0056618F" w:rsidRPr="005838D5" w:rsidRDefault="0056618F" w:rsidP="0056618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</w:p>
    <w:p w:rsidR="0056618F" w:rsidRDefault="0056618F" w:rsidP="0056618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8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технологического трансфера Национального исследовательского университета «Высшая школа экономики»</w:t>
      </w:r>
    </w:p>
    <w:p w:rsidR="00716FE3" w:rsidRDefault="00716FE3" w:rsidP="0056618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E3" w:rsidRPr="00716FE3" w:rsidRDefault="00716FE3" w:rsidP="0056618F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ХАРЧЕНКО</w:t>
      </w:r>
    </w:p>
    <w:p w:rsidR="0056618F" w:rsidRDefault="0056618F" w:rsidP="0056618F">
      <w:pPr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6618F" w:rsidRPr="007307B7" w:rsidRDefault="0056618F" w:rsidP="005661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56618F" w:rsidRDefault="0056618F" w:rsidP="005661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8F" w:rsidRPr="007307B7" w:rsidRDefault="0056618F" w:rsidP="0056618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Уважаемый </w:t>
      </w:r>
      <w:r w:rsidR="00716FE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Михаил Михайлович</w:t>
      </w:r>
      <w:r w:rsidRPr="007307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592472" w:rsidRPr="00FA251C" w:rsidRDefault="0056618F" w:rsidP="005924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7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92472" w:rsidRPr="00FA2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proofErr w:type="gramStart"/>
      <w:r w:rsidR="00592472" w:rsidRPr="00FA251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Регламента передачи технологий</w:t>
      </w:r>
      <w:proofErr w:type="gramEnd"/>
      <w:r w:rsidR="00592472" w:rsidRPr="00FA251C">
        <w:rPr>
          <w:rFonts w:ascii="Times New Roman" w:hAnsi="Times New Roman" w:cs="Times New Roman"/>
          <w:sz w:val="26"/>
          <w:szCs w:val="26"/>
        </w:rPr>
        <w:t xml:space="preserve"> </w:t>
      </w:r>
      <w:r w:rsidR="00592472" w:rsidRPr="00FA25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получателям в Российской Федерации</w:t>
      </w:r>
      <w:r w:rsidR="00592472" w:rsidRPr="00EC6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деятельности Центра технологического трансфера НИУ ВШЭ о соответствии потенциальных получателей критериям, установленным Приложением 3 к Предписанию ФАС России от 20.04.2018 № ИА/28184/18, настоящим письмом подтверждаю, что</w:t>
      </w:r>
      <w:r w:rsidR="00592472" w:rsidRPr="00FA251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i/>
          <w:sz w:val="26"/>
          <w:szCs w:val="26"/>
        </w:rPr>
        <w:t xml:space="preserve">[название организации] </w:t>
      </w:r>
      <w:r w:rsidRPr="00EC68EB">
        <w:rPr>
          <w:sz w:val="26"/>
          <w:szCs w:val="26"/>
        </w:rPr>
        <w:t>не имеет в своем составе участников или акционеров лиц, зарегистрированных или учрежденных в государствах и на территориях: (i) предоставляющих льготный налоговый режим налогообложения; (</w:t>
      </w:r>
      <w:proofErr w:type="spellStart"/>
      <w:r w:rsidRPr="00EC68EB">
        <w:rPr>
          <w:sz w:val="26"/>
          <w:szCs w:val="26"/>
        </w:rPr>
        <w:t>ii</w:t>
      </w:r>
      <w:proofErr w:type="spellEnd"/>
      <w:r w:rsidRPr="00EC68EB">
        <w:rPr>
          <w:sz w:val="26"/>
          <w:szCs w:val="26"/>
        </w:rPr>
        <w:t xml:space="preserve">) из перечня </w:t>
      </w:r>
      <w:proofErr w:type="spellStart"/>
      <w:r w:rsidRPr="00EC68EB">
        <w:rPr>
          <w:sz w:val="26"/>
          <w:szCs w:val="26"/>
        </w:rPr>
        <w:t>высокорисковых</w:t>
      </w:r>
      <w:proofErr w:type="spellEnd"/>
      <w:r w:rsidRPr="00EC68EB">
        <w:rPr>
          <w:sz w:val="26"/>
          <w:szCs w:val="26"/>
        </w:rPr>
        <w:t xml:space="preserve"> стран ФАТФ; и (</w:t>
      </w:r>
      <w:proofErr w:type="spellStart"/>
      <w:r w:rsidRPr="00EC68EB">
        <w:rPr>
          <w:sz w:val="26"/>
          <w:szCs w:val="26"/>
        </w:rPr>
        <w:t>iii</w:t>
      </w:r>
      <w:proofErr w:type="spellEnd"/>
      <w:r w:rsidRPr="00EC68EB">
        <w:rPr>
          <w:sz w:val="26"/>
          <w:szCs w:val="26"/>
        </w:rPr>
        <w:t>) указанных в списках, установленных в соответствующих указаниях Центрального банка Российской Федерации или приказах Министерства финансов Российской Федерации;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i/>
          <w:sz w:val="26"/>
          <w:szCs w:val="26"/>
        </w:rPr>
        <w:t xml:space="preserve">[название организации] </w:t>
      </w:r>
      <w:r w:rsidRPr="00EC68EB">
        <w:rPr>
          <w:sz w:val="26"/>
          <w:szCs w:val="26"/>
        </w:rPr>
        <w:t xml:space="preserve">и бенефициары </w:t>
      </w:r>
      <w:r w:rsidRPr="00EC68EB">
        <w:rPr>
          <w:i/>
          <w:sz w:val="26"/>
          <w:szCs w:val="26"/>
        </w:rPr>
        <w:t>(название организации)</w:t>
      </w:r>
      <w:r w:rsidRPr="00EC68EB">
        <w:rPr>
          <w:sz w:val="26"/>
          <w:szCs w:val="26"/>
        </w:rPr>
        <w:t>, раскрытые компании «Байер АГ» в соответствии с требованиями Регламента, не нарушали какие-либо права на результаты интеллектуальной собственности, не нарушали требований антикоррупционного законодательства, за последние 5 лет не нарушали антимонопольного законодательства;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i/>
          <w:sz w:val="26"/>
          <w:szCs w:val="26"/>
        </w:rPr>
        <w:t xml:space="preserve">[название организации] </w:t>
      </w:r>
      <w:r w:rsidRPr="00EC68EB">
        <w:rPr>
          <w:sz w:val="26"/>
          <w:szCs w:val="26"/>
        </w:rPr>
        <w:t>имеет положительную деловую репутацию;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sz w:val="26"/>
          <w:szCs w:val="26"/>
        </w:rPr>
        <w:t xml:space="preserve">руководители </w:t>
      </w:r>
      <w:r w:rsidRPr="00EC68EB">
        <w:rPr>
          <w:i/>
          <w:sz w:val="26"/>
          <w:szCs w:val="26"/>
        </w:rPr>
        <w:t>[название организации]</w:t>
      </w:r>
      <w:r w:rsidRPr="00EC68EB">
        <w:rPr>
          <w:sz w:val="26"/>
          <w:szCs w:val="26"/>
        </w:rPr>
        <w:t xml:space="preserve">, участники или акционеры, имеющие возможность определять условия ведения хозяйственной деятельности или давать обязательные указания </w:t>
      </w:r>
      <w:r w:rsidRPr="00EC68EB">
        <w:rPr>
          <w:i/>
          <w:sz w:val="26"/>
          <w:szCs w:val="26"/>
        </w:rPr>
        <w:t>[название организации]</w:t>
      </w:r>
      <w:r w:rsidRPr="00EC68EB">
        <w:rPr>
          <w:sz w:val="26"/>
          <w:szCs w:val="26"/>
        </w:rPr>
        <w:t xml:space="preserve">, а также бенефициары </w:t>
      </w:r>
      <w:r w:rsidRPr="00EC68EB">
        <w:rPr>
          <w:i/>
          <w:sz w:val="26"/>
          <w:szCs w:val="26"/>
        </w:rPr>
        <w:t xml:space="preserve">[название </w:t>
      </w:r>
      <w:r w:rsidRPr="00EC68EB">
        <w:rPr>
          <w:i/>
          <w:sz w:val="26"/>
          <w:szCs w:val="26"/>
        </w:rPr>
        <w:lastRenderedPageBreak/>
        <w:t>организации]</w:t>
      </w:r>
      <w:r w:rsidRPr="00EC68EB">
        <w:rPr>
          <w:sz w:val="26"/>
          <w:szCs w:val="26"/>
        </w:rPr>
        <w:t>, раскрытые в соответствии с требованиями Регламента, не привлекались к уголовной ответственности;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sz w:val="26"/>
          <w:szCs w:val="26"/>
        </w:rPr>
        <w:t xml:space="preserve">в отношении </w:t>
      </w:r>
      <w:r w:rsidRPr="00EC68EB">
        <w:rPr>
          <w:i/>
          <w:sz w:val="26"/>
          <w:szCs w:val="26"/>
        </w:rPr>
        <w:t xml:space="preserve">[название организации] </w:t>
      </w:r>
      <w:r w:rsidRPr="00EC68EB">
        <w:rPr>
          <w:sz w:val="26"/>
          <w:szCs w:val="26"/>
        </w:rPr>
        <w:t>не введена какая-либо из процедур несостоятельности (банкротства) в соответствии с Федеральным законом от 26.10.2002 № 127-ФЗ «О несостоятельности (банкротстве)»;</w:t>
      </w:r>
    </w:p>
    <w:p w:rsidR="00592472" w:rsidRPr="00EC68EB" w:rsidRDefault="00592472" w:rsidP="0059247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EC68EB">
        <w:rPr>
          <w:sz w:val="26"/>
          <w:szCs w:val="26"/>
        </w:rPr>
        <w:t xml:space="preserve">не возражаю против проведения в рамках оценки заявки собственного исследования организации представителями ЦТТ, компании «Байер АГ», Наблюдательного совета и членами экспертной панели на предмет соответствия действительности всех представленных в рамках заявки документов. </w:t>
      </w:r>
    </w:p>
    <w:p w:rsidR="00592472" w:rsidRPr="00EC68EB" w:rsidRDefault="00592472" w:rsidP="0059247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2472" w:rsidRPr="00EC68EB" w:rsidRDefault="00592472" w:rsidP="005924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2472" w:rsidRPr="00EC68EB" w:rsidRDefault="00592472" w:rsidP="00592472">
      <w:pPr>
        <w:jc w:val="both"/>
        <w:rPr>
          <w:rFonts w:ascii="Times New Roman" w:hAnsi="Times New Roman" w:cs="Times New Roman"/>
          <w:sz w:val="26"/>
          <w:szCs w:val="26"/>
        </w:rPr>
      </w:pPr>
      <w:r w:rsidRPr="00EC68EB">
        <w:rPr>
          <w:rFonts w:ascii="Times New Roman" w:hAnsi="Times New Roman" w:cs="Times New Roman"/>
          <w:sz w:val="26"/>
          <w:szCs w:val="26"/>
        </w:rPr>
        <w:t>Должность подписавшего лица</w:t>
      </w:r>
      <w:r w:rsidRPr="00EC68EB">
        <w:rPr>
          <w:rFonts w:ascii="Times New Roman" w:hAnsi="Times New Roman" w:cs="Times New Roman"/>
          <w:sz w:val="26"/>
          <w:szCs w:val="26"/>
        </w:rPr>
        <w:tab/>
      </w:r>
      <w:r w:rsidRPr="00EC68EB">
        <w:rPr>
          <w:rFonts w:ascii="Times New Roman" w:hAnsi="Times New Roman" w:cs="Times New Roman"/>
          <w:sz w:val="26"/>
          <w:szCs w:val="26"/>
        </w:rPr>
        <w:tab/>
      </w:r>
      <w:r w:rsidRPr="00EC68EB">
        <w:rPr>
          <w:rFonts w:ascii="Times New Roman" w:hAnsi="Times New Roman" w:cs="Times New Roman"/>
          <w:sz w:val="26"/>
          <w:szCs w:val="26"/>
        </w:rPr>
        <w:tab/>
      </w:r>
      <w:r w:rsidRPr="00EC68EB">
        <w:rPr>
          <w:rFonts w:ascii="Times New Roman" w:hAnsi="Times New Roman" w:cs="Times New Roman"/>
          <w:sz w:val="26"/>
          <w:szCs w:val="26"/>
        </w:rPr>
        <w:tab/>
      </w:r>
      <w:r w:rsidRPr="00EC68EB">
        <w:rPr>
          <w:rFonts w:ascii="Times New Roman" w:hAnsi="Times New Roman" w:cs="Times New Roman"/>
          <w:sz w:val="26"/>
          <w:szCs w:val="26"/>
        </w:rPr>
        <w:tab/>
      </w:r>
      <w:r w:rsidRPr="00EC68EB">
        <w:rPr>
          <w:rFonts w:ascii="Times New Roman" w:hAnsi="Times New Roman" w:cs="Times New Roman"/>
          <w:sz w:val="26"/>
          <w:szCs w:val="26"/>
        </w:rPr>
        <w:tab/>
        <w:t>ФИО</w:t>
      </w:r>
    </w:p>
    <w:p w:rsidR="00592472" w:rsidRPr="00EC68EB" w:rsidRDefault="00592472" w:rsidP="00592472">
      <w:pPr>
        <w:jc w:val="right"/>
        <w:rPr>
          <w:rFonts w:ascii="Times New Roman" w:hAnsi="Times New Roman" w:cs="Times New Roman"/>
          <w:sz w:val="26"/>
          <w:szCs w:val="26"/>
        </w:rPr>
      </w:pPr>
      <w:r w:rsidRPr="00EC68EB">
        <w:rPr>
          <w:rFonts w:ascii="Times New Roman" w:hAnsi="Times New Roman" w:cs="Times New Roman"/>
          <w:sz w:val="26"/>
          <w:szCs w:val="26"/>
        </w:rPr>
        <w:t xml:space="preserve">______________ </w:t>
      </w:r>
      <w:proofErr w:type="spellStart"/>
      <w:r w:rsidRPr="00EC68EB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EC68EB">
        <w:rPr>
          <w:rFonts w:ascii="Times New Roman" w:hAnsi="Times New Roman" w:cs="Times New Roman"/>
          <w:sz w:val="26"/>
          <w:szCs w:val="26"/>
        </w:rPr>
        <w:t>.</w:t>
      </w:r>
    </w:p>
    <w:p w:rsidR="0056618F" w:rsidRDefault="0056618F" w:rsidP="00592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33B3" w:rsidRPr="0056618F" w:rsidRDefault="00592472" w:rsidP="0056618F"/>
    <w:sectPr w:rsidR="004033B3" w:rsidRPr="0056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064E"/>
    <w:multiLevelType w:val="hybridMultilevel"/>
    <w:tmpl w:val="3CCCC9A2"/>
    <w:lvl w:ilvl="0" w:tplc="C9844018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492A1AB1"/>
    <w:multiLevelType w:val="hybridMultilevel"/>
    <w:tmpl w:val="A9C8D59C"/>
    <w:lvl w:ilvl="0" w:tplc="77CE88C6">
      <w:start w:val="1"/>
      <w:numFmt w:val="bullet"/>
      <w:suff w:val="space"/>
      <w:lvlText w:val="—"/>
      <w:lvlJc w:val="left"/>
      <w:pPr>
        <w:ind w:left="502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F0"/>
    <w:rsid w:val="00503CC6"/>
    <w:rsid w:val="0056618F"/>
    <w:rsid w:val="00592472"/>
    <w:rsid w:val="00716FE3"/>
    <w:rsid w:val="008075F0"/>
    <w:rsid w:val="008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F11F-F54A-4B16-B395-7D03D73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Казбекова Виктория Олеговна</dc:creator>
  <cp:keywords/>
  <dc:description/>
  <cp:lastModifiedBy>Казбекова Виктория Олеговна</cp:lastModifiedBy>
  <cp:revision>5</cp:revision>
  <dcterms:created xsi:type="dcterms:W3CDTF">2019-02-28T11:27:00Z</dcterms:created>
  <dcterms:modified xsi:type="dcterms:W3CDTF">2019-03-19T12:43:00Z</dcterms:modified>
</cp:coreProperties>
</file>